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drawing>
          <wp:inline distB="0" distT="0" distL="114300" distR="114300">
            <wp:extent cx="839470" cy="4851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9470" cy="4851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sz w:val="28"/>
          <w:szCs w:val="28"/>
        </w:rPr>
      </w:pPr>
      <w:r w:rsidDel="00000000" w:rsidR="00000000" w:rsidRPr="00000000">
        <w:rPr>
          <w:rFonts w:ascii="Arial" w:cs="Arial" w:eastAsia="Arial" w:hAnsi="Arial"/>
          <w:b w:val="1"/>
          <w:sz w:val="32"/>
          <w:szCs w:val="32"/>
          <w:rtl w:val="0"/>
        </w:rPr>
        <w:t xml:space="preserve">Maiden Newton Childcare Provision</w:t>
      </w: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1.1 Children’s </w:t>
      </w:r>
      <w:r w:rsidDel="00000000" w:rsidR="00000000" w:rsidRPr="00000000">
        <w:rPr>
          <w:rFonts w:ascii="Arial" w:cs="Arial" w:eastAsia="Arial" w:hAnsi="Arial"/>
          <w:b w:val="1"/>
          <w:sz w:val="28"/>
          <w:szCs w:val="28"/>
          <w:rtl w:val="0"/>
        </w:rPr>
        <w:t xml:space="preserve">R</w:t>
      </w:r>
      <w:r w:rsidDel="00000000" w:rsidR="00000000" w:rsidRPr="00000000">
        <w:rPr>
          <w:rFonts w:ascii="Arial" w:cs="Arial" w:eastAsia="Arial" w:hAnsi="Arial"/>
          <w:b w:val="1"/>
          <w:sz w:val="28"/>
          <w:szCs w:val="28"/>
          <w:vertAlign w:val="baseline"/>
          <w:rtl w:val="0"/>
        </w:rPr>
        <w:t xml:space="preserve">ights and </w:t>
      </w:r>
      <w:r w:rsidDel="00000000" w:rsidR="00000000" w:rsidRPr="00000000">
        <w:rPr>
          <w:rFonts w:ascii="Arial" w:cs="Arial" w:eastAsia="Arial" w:hAnsi="Arial"/>
          <w:b w:val="1"/>
          <w:sz w:val="28"/>
          <w:szCs w:val="28"/>
          <w:rtl w:val="0"/>
        </w:rPr>
        <w:t xml:space="preserve">E</w:t>
      </w:r>
      <w:r w:rsidDel="00000000" w:rsidR="00000000" w:rsidRPr="00000000">
        <w:rPr>
          <w:rFonts w:ascii="Arial" w:cs="Arial" w:eastAsia="Arial" w:hAnsi="Arial"/>
          <w:b w:val="1"/>
          <w:sz w:val="28"/>
          <w:szCs w:val="28"/>
          <w:vertAlign w:val="baseline"/>
          <w:rtl w:val="0"/>
        </w:rPr>
        <w:t xml:space="preserve">ntitlements</w:t>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Policy </w:t>
      </w: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22"/>
          <w:szCs w:val="22"/>
          <w:vertAlign w:val="baseline"/>
          <w:rtl w:val="0"/>
        </w:rPr>
        <w:t xml:space="preserve">tatement</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rtl w:val="0"/>
        </w:rPr>
        <w:t xml:space="preserve">Maiden  Newton Childcare Provision (MNCP) </w:t>
      </w:r>
      <w:r w:rsidDel="00000000" w:rsidR="00000000" w:rsidRPr="00000000">
        <w:rPr>
          <w:rFonts w:ascii="Arial" w:cs="Arial" w:eastAsia="Arial" w:hAnsi="Arial"/>
          <w:sz w:val="22"/>
          <w:szCs w:val="22"/>
          <w:vertAlign w:val="baseline"/>
          <w:rtl w:val="0"/>
        </w:rPr>
        <w:t xml:space="preserve">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w:t>
      </w:r>
      <w:r w:rsidDel="00000000" w:rsidR="00000000" w:rsidRPr="00000000">
        <w:rPr>
          <w:rtl w:val="0"/>
        </w:rPr>
      </w:r>
    </w:p>
    <w:p w:rsidR="00000000" w:rsidDel="00000000" w:rsidP="00000000" w:rsidRDefault="00000000" w:rsidRPr="00000000" w14:paraId="00000008">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 promote children's right to be strong, resilient and listened to by encouraging children to develop a sense of autonomy and independence.</w:t>
      </w:r>
      <w:r w:rsidDel="00000000" w:rsidR="00000000" w:rsidRPr="00000000">
        <w:rPr>
          <w:rtl w:val="0"/>
        </w:rPr>
      </w:r>
    </w:p>
    <w:p w:rsidR="00000000" w:rsidDel="00000000" w:rsidP="00000000" w:rsidRDefault="00000000" w:rsidRPr="00000000" w14:paraId="00000009">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 promote children's right to be strong, resilient and listened to by enabling children to have the self-confidence and the vocabulary to resist inappropriate approaches.</w:t>
      </w:r>
      <w:r w:rsidDel="00000000" w:rsidR="00000000" w:rsidRPr="00000000">
        <w:rPr>
          <w:rtl w:val="0"/>
        </w:rPr>
      </w:r>
    </w:p>
    <w:p w:rsidR="00000000" w:rsidDel="00000000" w:rsidP="00000000" w:rsidRDefault="00000000" w:rsidRPr="00000000" w14:paraId="0000000A">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 help children to establish and sustain satisfying relationships within their families, with peers, and with other adults.</w:t>
      </w:r>
      <w:r w:rsidDel="00000000" w:rsidR="00000000" w:rsidRPr="00000000">
        <w:rPr>
          <w:rtl w:val="0"/>
        </w:rPr>
      </w:r>
    </w:p>
    <w:p w:rsidR="00000000" w:rsidDel="00000000" w:rsidP="00000000" w:rsidRDefault="00000000" w:rsidRPr="00000000" w14:paraId="0000000B">
      <w:pPr>
        <w:numPr>
          <w:ilvl w:val="0"/>
          <w:numId w:val="2"/>
        </w:numPr>
        <w:spacing w:line="360" w:lineRule="auto"/>
        <w:ind w:left="360" w:hanging="360"/>
        <w:rPr>
          <w:sz w:val="22"/>
          <w:szCs w:val="22"/>
        </w:rPr>
      </w:pPr>
      <w:r w:rsidDel="00000000" w:rsidR="00000000" w:rsidRPr="00000000">
        <w:rPr>
          <w:rFonts w:ascii="Arial" w:cs="Arial" w:eastAsia="Arial" w:hAnsi="Arial"/>
          <w:sz w:val="22"/>
          <w:szCs w:val="22"/>
          <w:vertAlign w:val="baseline"/>
          <w:rtl w:val="0"/>
        </w:rPr>
        <w:t xml:space="preserve">We work with parents to build their understanding of, and commitment to, the principles of safeguarding all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sz w:val="22"/>
          <w:szCs w:val="22"/>
          <w:vertAlign w:val="baseline"/>
          <w:rtl w:val="0"/>
        </w:rPr>
        <w:t xml:space="preserve">our children.</w:t>
      </w:r>
      <w:r w:rsidDel="00000000" w:rsidR="00000000" w:rsidRPr="00000000">
        <w:rPr>
          <w:rtl w:val="0"/>
        </w:rPr>
      </w:r>
    </w:p>
    <w:p w:rsidR="00000000" w:rsidDel="00000000" w:rsidP="00000000" w:rsidRDefault="00000000" w:rsidRPr="00000000" w14:paraId="0000000C">
      <w:pPr>
        <w:spacing w:line="360" w:lineRule="auto"/>
        <w:ind w:left="3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vertAlign w:val="baseline"/>
          <w:rtl w:val="0"/>
        </w:rPr>
        <w:t xml:space="preserve">What it means to promote children’s rights and entitlements to be ‘</w:t>
      </w:r>
      <w:r w:rsidDel="00000000" w:rsidR="00000000" w:rsidRPr="00000000">
        <w:rPr>
          <w:rFonts w:ascii="Arial" w:cs="Arial" w:eastAsia="Arial" w:hAnsi="Arial"/>
          <w:b w:val="1"/>
          <w:i w:val="1"/>
          <w:sz w:val="22"/>
          <w:szCs w:val="22"/>
          <w:vertAlign w:val="baseline"/>
          <w:rtl w:val="0"/>
        </w:rPr>
        <w:t xml:space="preserve">strong, resilient and listened to’.</w:t>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be strong means to be:</w:t>
      </w:r>
    </w:p>
    <w:p w:rsidR="00000000" w:rsidDel="00000000" w:rsidP="00000000" w:rsidRDefault="00000000" w:rsidRPr="00000000" w14:paraId="00000010">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ecure in their foremost attachment relationships, where they are loved and cared for by at least one person who is able to offer consistent, positive and unconditional regard and who can be relied on; </w:t>
      </w:r>
      <w:r w:rsidDel="00000000" w:rsidR="00000000" w:rsidRPr="00000000">
        <w:rPr>
          <w:rtl w:val="0"/>
        </w:rPr>
      </w:r>
    </w:p>
    <w:p w:rsidR="00000000" w:rsidDel="00000000" w:rsidP="00000000" w:rsidRDefault="00000000" w:rsidRPr="00000000" w14:paraId="00000011">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afe and valued as individuals in their families and in relationships beyond the family, such as day care or school; </w:t>
      </w:r>
      <w:r w:rsidDel="00000000" w:rsidR="00000000" w:rsidRPr="00000000">
        <w:rPr>
          <w:rtl w:val="0"/>
        </w:rPr>
      </w:r>
    </w:p>
    <w:p w:rsidR="00000000" w:rsidDel="00000000" w:rsidP="00000000" w:rsidRDefault="00000000" w:rsidRPr="00000000" w14:paraId="00000012">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elf-assured and form a positive sense of themselves – including all aspects of their identity and heritage;</w:t>
      </w:r>
      <w:r w:rsidDel="00000000" w:rsidR="00000000" w:rsidRPr="00000000">
        <w:rPr>
          <w:rtl w:val="0"/>
        </w:rPr>
      </w:r>
    </w:p>
    <w:p w:rsidR="00000000" w:rsidDel="00000000" w:rsidP="00000000" w:rsidRDefault="00000000" w:rsidRPr="00000000" w14:paraId="00000013">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ncluded equally and belong in our setting and in community life;</w:t>
      </w:r>
      <w:r w:rsidDel="00000000" w:rsidR="00000000" w:rsidRPr="00000000">
        <w:rPr>
          <w:rtl w:val="0"/>
        </w:rPr>
      </w:r>
    </w:p>
    <w:p w:rsidR="00000000" w:rsidDel="00000000" w:rsidP="00000000" w:rsidRDefault="00000000" w:rsidRPr="00000000" w14:paraId="00000014">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onfident in their own abilities and proud of their achievements;</w:t>
      </w:r>
      <w:r w:rsidDel="00000000" w:rsidR="00000000" w:rsidRPr="00000000">
        <w:rPr>
          <w:rtl w:val="0"/>
        </w:rPr>
      </w:r>
    </w:p>
    <w:p w:rsidR="00000000" w:rsidDel="00000000" w:rsidP="00000000" w:rsidRDefault="00000000" w:rsidRPr="00000000" w14:paraId="00000015">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rogressing optimally in all aspects of their development and learning;</w:t>
      </w:r>
      <w:r w:rsidDel="00000000" w:rsidR="00000000" w:rsidRPr="00000000">
        <w:rPr>
          <w:rtl w:val="0"/>
        </w:rPr>
      </w:r>
    </w:p>
    <w:p w:rsidR="00000000" w:rsidDel="00000000" w:rsidP="00000000" w:rsidRDefault="00000000" w:rsidRPr="00000000" w14:paraId="00000016">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sz w:val="22"/>
          <w:szCs w:val="22"/>
          <w:vertAlign w:val="baseline"/>
          <w:rtl w:val="0"/>
        </w:rPr>
        <w:t xml:space="preserve">art of a peer group in which they learn to negotiate, develop social skills and an identity as global citizens, respecting the rights of others in a diverse world</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7">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ble to represent themselves and participate in aspects of service delivery that affects them, as well as aspects of key decisions that affect their lives.</w:t>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be resilient means to:</w:t>
      </w:r>
    </w:p>
    <w:p w:rsidR="00000000" w:rsidDel="00000000" w:rsidP="00000000" w:rsidRDefault="00000000" w:rsidRPr="00000000" w14:paraId="0000001A">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e sure of their self-worth and dignity;</w:t>
      </w:r>
      <w:r w:rsidDel="00000000" w:rsidR="00000000" w:rsidRPr="00000000">
        <w:rPr>
          <w:rtl w:val="0"/>
        </w:rPr>
      </w:r>
    </w:p>
    <w:p w:rsidR="00000000" w:rsidDel="00000000" w:rsidP="00000000" w:rsidRDefault="00000000" w:rsidRPr="00000000" w14:paraId="0000001B">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e able to be assertive and state their needs effectively</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C">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e able to overcome difficulties and problems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D">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e positive in their outlook on life</w:t>
      </w:r>
      <w:r w:rsidDel="00000000" w:rsidR="00000000" w:rsidRPr="00000000">
        <w:rPr>
          <w:rtl w:val="0"/>
        </w:rPr>
      </w:r>
    </w:p>
    <w:p w:rsidR="00000000" w:rsidDel="00000000" w:rsidP="00000000" w:rsidRDefault="00000000" w:rsidRPr="00000000" w14:paraId="0000001E">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e able to cope with challenge and change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F">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sz w:val="22"/>
          <w:szCs w:val="22"/>
          <w:vertAlign w:val="baseline"/>
          <w:rtl w:val="0"/>
        </w:rPr>
        <w:t xml:space="preserve">ave a sense of justice towards themselves and others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0">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evelop a sense of responsibility towards themselves and others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1">
      <w:pPr>
        <w:numPr>
          <w:ilvl w:val="0"/>
          <w:numId w:val="4"/>
        </w:numPr>
        <w:spacing w:line="360" w:lineRule="auto"/>
        <w:ind w:left="360" w:hanging="360"/>
        <w:rPr>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e able to represent themselves and others in key decision making processes.</w:t>
      </w: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be listened to means:</w:t>
      </w:r>
    </w:p>
    <w:p w:rsidR="00000000" w:rsidDel="00000000" w:rsidP="00000000" w:rsidRDefault="00000000" w:rsidRPr="00000000" w14:paraId="00000024">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dults who are close to children recognise their need and right to express and communicate their thoughts, feelings and ideas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5">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dults who are close to children are able to tune in to their verbal, sign and body language in order to understand and interpret what is being expressed and communicated</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6">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dults who are close to children are able to respond appropriately and, when required, act upon their understanding of what children express and communicate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7">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dults respect children’s rights and facilitate children’s participation and representation in imaginative and child centred ways in all aspects of core services.</w:t>
      </w:r>
      <w:r w:rsidDel="00000000" w:rsidR="00000000" w:rsidRPr="00000000">
        <w:rPr>
          <w:rtl w:val="0"/>
        </w:rPr>
      </w:r>
    </w:p>
    <w:p w:rsidR="00000000" w:rsidDel="00000000" w:rsidP="00000000" w:rsidRDefault="00000000" w:rsidRPr="00000000" w14:paraId="00000028">
      <w:pPr>
        <w:spacing w:line="360" w:lineRule="auto"/>
        <w:rPr>
          <w:rFonts w:ascii="Arial" w:cs="Arial" w:eastAsia="Arial" w:hAnsi="Arial"/>
          <w:sz w:val="22"/>
          <w:szCs w:val="22"/>
          <w:vertAlign w:val="baseline"/>
        </w:rPr>
      </w:pPr>
      <w:r w:rsidDel="00000000" w:rsidR="00000000" w:rsidRPr="00000000">
        <w:rPr>
          <w:rtl w:val="0"/>
        </w:rPr>
      </w:r>
    </w:p>
    <w:tbl>
      <w:tblPr>
        <w:tblStyle w:val="Table1"/>
        <w:tblW w:w="109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4"/>
        <w:gridCol w:w="3334"/>
        <w:gridCol w:w="2301"/>
        <w:tblGridChange w:id="0">
          <w:tblGrid>
            <w:gridCol w:w="5354"/>
            <w:gridCol w:w="3334"/>
            <w:gridCol w:w="2301"/>
          </w:tblGrid>
        </w:tblGridChange>
      </w:tblGrid>
      <w:tr>
        <w:tc>
          <w:tcPr/>
          <w:p w:rsidR="00000000" w:rsidDel="00000000" w:rsidP="00000000" w:rsidRDefault="00000000" w:rsidRPr="00000000" w14:paraId="00000029">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This policy was adopted by</w:t>
            </w:r>
            <w:r w:rsidDel="00000000" w:rsidR="00000000" w:rsidRPr="00000000">
              <w:rPr>
                <w:rtl w:val="0"/>
              </w:rPr>
            </w:r>
          </w:p>
        </w:tc>
        <w:tc>
          <w:tcPr>
            <w:tcBorders>
              <w:bottom w:color="7030a0" w:space="0" w:sz="4" w:val="single"/>
            </w:tcBorders>
          </w:tcPr>
          <w:p w:rsidR="00000000" w:rsidDel="00000000" w:rsidP="00000000" w:rsidRDefault="00000000" w:rsidRPr="00000000" w14:paraId="0000002A">
            <w:pPr>
              <w:spacing w:line="360" w:lineRule="auto"/>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2B">
            <w:pPr>
              <w:spacing w:line="360" w:lineRule="auto"/>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(name of provider)</w:t>
            </w:r>
            <w:r w:rsidDel="00000000" w:rsidR="00000000" w:rsidRPr="00000000">
              <w:rPr>
                <w:rtl w:val="0"/>
              </w:rPr>
            </w:r>
          </w:p>
        </w:tc>
      </w:tr>
      <w:tr>
        <w:tc>
          <w:tcPr/>
          <w:p w:rsidR="00000000" w:rsidDel="00000000" w:rsidP="00000000" w:rsidRDefault="00000000" w:rsidRPr="00000000" w14:paraId="0000002C">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On</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2D">
            <w:pPr>
              <w:spacing w:line="360" w:lineRule="auto"/>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2E">
            <w:pPr>
              <w:spacing w:line="360" w:lineRule="auto"/>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(date)</w:t>
            </w:r>
            <w:r w:rsidDel="00000000" w:rsidR="00000000" w:rsidRPr="00000000">
              <w:rPr>
                <w:rtl w:val="0"/>
              </w:rPr>
            </w:r>
          </w:p>
        </w:tc>
      </w:tr>
      <w:tr>
        <w:tc>
          <w:tcPr/>
          <w:p w:rsidR="00000000" w:rsidDel="00000000" w:rsidP="00000000" w:rsidRDefault="00000000" w:rsidRPr="00000000" w14:paraId="0000002F">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Date to be reviewed</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30">
            <w:pPr>
              <w:spacing w:line="360" w:lineRule="auto"/>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31">
            <w:pPr>
              <w:spacing w:line="360" w:lineRule="auto"/>
              <w:rPr>
                <w:rFonts w:ascii="Arial" w:cs="Arial" w:eastAsia="Arial" w:hAnsi="Arial"/>
                <w:i w:val="0"/>
                <w:vertAlign w:val="baseline"/>
              </w:rPr>
            </w:pPr>
            <w:r w:rsidDel="00000000" w:rsidR="00000000" w:rsidRPr="00000000">
              <w:rPr>
                <w:rFonts w:ascii="Arial" w:cs="Arial" w:eastAsia="Arial" w:hAnsi="Arial"/>
                <w:i w:val="1"/>
                <w:sz w:val="22"/>
                <w:szCs w:val="22"/>
                <w:vertAlign w:val="baseline"/>
                <w:rtl w:val="0"/>
              </w:rPr>
              <w:t xml:space="preserve">(date)</w:t>
            </w:r>
            <w:r w:rsidDel="00000000" w:rsidR="00000000" w:rsidRPr="00000000">
              <w:rPr>
                <w:rtl w:val="0"/>
              </w:rPr>
            </w:r>
          </w:p>
        </w:tc>
      </w:tr>
      <w:tr>
        <w:tc>
          <w:tcPr/>
          <w:p w:rsidR="00000000" w:rsidDel="00000000" w:rsidP="00000000" w:rsidRDefault="00000000" w:rsidRPr="00000000" w14:paraId="00000032">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Signed on behalf of the provider</w:t>
            </w:r>
            <w:r w:rsidDel="00000000" w:rsidR="00000000" w:rsidRPr="00000000">
              <w:rPr>
                <w:rtl w:val="0"/>
              </w:rPr>
            </w:r>
          </w:p>
        </w:tc>
        <w:tc>
          <w:tcPr>
            <w:gridSpan w:val="2"/>
            <w:tcBorders>
              <w:bottom w:color="7030a0" w:space="0" w:sz="4" w:val="single"/>
            </w:tcBorders>
          </w:tcPr>
          <w:p w:rsidR="00000000" w:rsidDel="00000000" w:rsidP="00000000" w:rsidRDefault="00000000" w:rsidRPr="00000000" w14:paraId="00000033">
            <w:pPr>
              <w:spacing w:line="360" w:lineRule="auto"/>
              <w:rPr>
                <w:rFonts w:ascii="Arial" w:cs="Arial" w:eastAsia="Arial" w:hAnsi="Arial"/>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36">
            <w:pPr>
              <w:spacing w:line="360" w:lineRule="auto"/>
              <w:rPr>
                <w:rFonts w:ascii="Arial" w:cs="Arial" w:eastAsia="Arial" w:hAnsi="Arial"/>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line="36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39">
            <w:pPr>
              <w:spacing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B">
      <w:pPr>
        <w:spacing w:line="360" w:lineRule="auto"/>
        <w:rPr>
          <w:sz w:val="8"/>
          <w:szCs w:val="8"/>
          <w:vertAlign w:val="baseline"/>
        </w:rPr>
      </w:pPr>
      <w:r w:rsidDel="00000000" w:rsidR="00000000" w:rsidRPr="00000000">
        <w:rPr>
          <w:rtl w:val="0"/>
        </w:rPr>
      </w:r>
    </w:p>
    <w:sectPr>
      <w:headerReference r:id="rId7" w:type="first"/>
      <w:pgSz w:h="16839" w:w="11907"/>
      <w:pgMar w:bottom="567" w:top="567"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Safeguarding and Welfare Requirement: Child Protection</w:t>
    </w:r>
    <w:r w:rsidDel="00000000" w:rsidR="00000000" w:rsidRPr="00000000">
      <w:rPr>
        <w:rtl w:val="0"/>
      </w:rPr>
    </w:r>
  </w:p>
  <w:p w:rsidR="00000000" w:rsidDel="00000000" w:rsidP="00000000" w:rsidRDefault="00000000" w:rsidRPr="00000000" w14:paraId="0000003D">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Providers must have and implement a policy, and procedures, to safeguard children.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GB" w:val="en-GB"/>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GB" w:val="en-GB"/>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GB"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1.png"/><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2013-06-26T13:39:00Z</dcterms:created>
  <dc:creator>user</dc:creator>
</cp:coreProperties>
</file>